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67F5" w14:textId="67A916CA" w:rsidR="008B10E2" w:rsidRDefault="00827AF1" w:rsidP="001742AA">
      <w:pPr>
        <w:pStyle w:val="Titel"/>
        <w:jc w:val="left"/>
      </w:pPr>
      <w:r>
        <w:rPr>
          <w:noProof/>
        </w:rPr>
        <mc:AlternateContent>
          <mc:Choice Requires="wps">
            <w:drawing>
              <wp:anchor distT="45720" distB="45720" distL="114300" distR="114300" simplePos="0" relativeHeight="251673600" behindDoc="1" locked="0" layoutInCell="1" allowOverlap="1" wp14:anchorId="6B8991F6" wp14:editId="4DFBC5F5">
                <wp:simplePos x="0" y="0"/>
                <wp:positionH relativeFrom="margin">
                  <wp:posOffset>3908425</wp:posOffset>
                </wp:positionH>
                <wp:positionV relativeFrom="page">
                  <wp:posOffset>899160</wp:posOffset>
                </wp:positionV>
                <wp:extent cx="1875155" cy="1388745"/>
                <wp:effectExtent l="0" t="0" r="10795" b="2095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1388745"/>
                        </a:xfrm>
                        <a:prstGeom prst="rect">
                          <a:avLst/>
                        </a:prstGeom>
                        <a:solidFill>
                          <a:srgbClr val="FFFFFF"/>
                        </a:solidFill>
                        <a:ln w="9525">
                          <a:solidFill>
                            <a:srgbClr val="000000"/>
                          </a:solidFill>
                          <a:miter lim="800000"/>
                          <a:headEnd/>
                          <a:tailEnd/>
                        </a:ln>
                      </wps:spPr>
                      <wps:txbx>
                        <w:txbxContent>
                          <w:p w14:paraId="31AECA63" w14:textId="1AABD076" w:rsidR="0072650D" w:rsidRDefault="001742AA">
                            <w:r>
                              <w:t>Datum raadsvergadering:</w:t>
                            </w:r>
                          </w:p>
                          <w:p w14:paraId="4C6905F9" w14:textId="77777777" w:rsidR="001742AA" w:rsidRDefault="001742AA"/>
                          <w:p w14:paraId="56593F44" w14:textId="1FCF618E" w:rsidR="001742AA" w:rsidRDefault="006F45F6">
                            <w:r>
                              <w:t>10</w:t>
                            </w:r>
                            <w:r w:rsidR="00B25B58">
                              <w:t xml:space="preserve"> </w:t>
                            </w:r>
                            <w:r>
                              <w:t>febr</w:t>
                            </w:r>
                            <w:r w:rsidR="00B25B58">
                              <w:t>uari 2025</w:t>
                            </w:r>
                          </w:p>
                          <w:p w14:paraId="14CB71C8" w14:textId="619C4BE5" w:rsidR="001742AA" w:rsidRDefault="001742AA"/>
                          <w:p w14:paraId="44186BAE" w14:textId="756A0BDC" w:rsidR="001742AA" w:rsidRDefault="001742AA">
                            <w:r>
                              <w:t xml:space="preserve">Nummer motie: </w:t>
                            </w:r>
                            <w:r w:rsidR="00B25B58">
                              <w:t>M</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991F6" id="_x0000_t202" coordsize="21600,21600" o:spt="202" path="m,l,21600r21600,l21600,xe">
                <v:stroke joinstyle="miter"/>
                <v:path gradientshapeok="t" o:connecttype="rect"/>
              </v:shapetype>
              <v:shape id="Tekstvak 2" o:spid="_x0000_s1026" type="#_x0000_t202" style="position:absolute;margin-left:307.75pt;margin-top:70.8pt;width:147.65pt;height:109.3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">
                <v:textbox>
                  <w:txbxContent>
                    <w:p w14:paraId="31AECA63" w14:textId="1AABD076" w:rsidR="0072650D" w:rsidRDefault="001742AA">
                      <w:r>
                        <w:t>Datum raadsvergadering:</w:t>
                      </w:r>
                    </w:p>
                    <w:p w14:paraId="4C6905F9" w14:textId="77777777" w:rsidR="001742AA" w:rsidRDefault="001742AA"/>
                    <w:p w14:paraId="56593F44" w14:textId="1FCF618E" w:rsidR="001742AA" w:rsidRDefault="006F45F6">
                      <w:r>
                        <w:t>10</w:t>
                      </w:r>
                      <w:r w:rsidR="00B25B58">
                        <w:t xml:space="preserve"> </w:t>
                      </w:r>
                      <w:r>
                        <w:t>febr</w:t>
                      </w:r>
                      <w:r w:rsidR="00B25B58">
                        <w:t>uari 2025</w:t>
                      </w:r>
                    </w:p>
                    <w:p w14:paraId="14CB71C8" w14:textId="619C4BE5" w:rsidR="001742AA" w:rsidRDefault="001742AA"/>
                    <w:p w14:paraId="44186BAE" w14:textId="756A0BDC" w:rsidR="001742AA" w:rsidRDefault="001742AA">
                      <w:r>
                        <w:t xml:space="preserve">Nummer motie: </w:t>
                      </w:r>
                      <w:r w:rsidR="00B25B58">
                        <w:t>M</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v:textbox>
                <w10:wrap type="square" anchorx="margin" anchory="page"/>
              </v:shape>
            </w:pict>
          </mc:Fallback>
        </mc:AlternateContent>
      </w:r>
      <w:r w:rsidR="008B10E2">
        <w:t>M O T I E</w:t>
      </w:r>
    </w:p>
    <w:p w14:paraId="35CC1ECA" w14:textId="6FEDF988" w:rsidR="00536858" w:rsidRDefault="001903B1" w:rsidP="001742AA">
      <w:pPr>
        <w:pStyle w:val="Titel"/>
        <w:jc w:val="left"/>
      </w:pPr>
      <w:r w:rsidRPr="001903B1">
        <w:t>Versterken van de gemeentelijke betrokkenheid bij zorgkwaliteit</w:t>
      </w:r>
    </w:p>
    <w:p w14:paraId="59521086" w14:textId="77777777" w:rsidR="008B10E2" w:rsidRDefault="008B10E2">
      <w:pPr>
        <w:jc w:val="center"/>
        <w:rPr>
          <w:b/>
          <w:sz w:val="28"/>
        </w:rPr>
      </w:pPr>
    </w:p>
    <w:p w14:paraId="642CFC61" w14:textId="26F5AA62" w:rsidR="00A35A0B" w:rsidRPr="00D4661E" w:rsidRDefault="00512CD3" w:rsidP="00A35A0B">
      <w:pPr>
        <w:rPr>
          <w:i/>
          <w:iCs/>
          <w:color w:val="FF0000"/>
        </w:rPr>
      </w:pPr>
      <w:r>
        <w:t>M</w:t>
      </w:r>
      <w:r w:rsidR="00A35A0B">
        <w:t>otie</w:t>
      </w:r>
      <w:r>
        <w:t xml:space="preserve"> vreemd aan de orde van de dag</w:t>
      </w:r>
      <w:r w:rsidR="001903B1">
        <w:rPr>
          <w:i/>
          <w:iCs/>
          <w:color w:val="FF0000"/>
        </w:rPr>
        <w:t xml:space="preserve"> </w:t>
      </w:r>
    </w:p>
    <w:p w14:paraId="526768D1" w14:textId="77777777" w:rsidR="00A35A0B" w:rsidRDefault="00A35A0B" w:rsidP="009321D4"/>
    <w:p w14:paraId="584B5416" w14:textId="500D01E2" w:rsidR="009321D4" w:rsidRDefault="00057D9E" w:rsidP="009321D4">
      <w:r>
        <w:t xml:space="preserve">De volgende </w:t>
      </w:r>
      <w:r w:rsidR="002A4CEC">
        <w:t>fractie</w:t>
      </w:r>
      <w:r>
        <w:t xml:space="preserve"> dien</w:t>
      </w:r>
      <w:r w:rsidR="001903B1">
        <w:t>t</w:t>
      </w:r>
      <w:r>
        <w:t xml:space="preserve"> </w:t>
      </w:r>
      <w:r w:rsidR="004F6EEA">
        <w:t xml:space="preserve">deze motie </w:t>
      </w:r>
      <w:r>
        <w:t>in:</w:t>
      </w:r>
    </w:p>
    <w:p w14:paraId="073B9FB1" w14:textId="77777777" w:rsidR="00387295" w:rsidRDefault="00387295" w:rsidP="009321D4"/>
    <w:p w14:paraId="6EDAFF8F" w14:textId="77777777" w:rsidR="00E84BB6" w:rsidRDefault="00E84BB6" w:rsidP="009321D4"/>
    <w:p w14:paraId="0A718A43" w14:textId="4DBFB8A9" w:rsidR="00E84BB6" w:rsidRDefault="001903B1" w:rsidP="009321D4">
      <w:r w:rsidRPr="00CC4436">
        <w:rPr>
          <w:noProof/>
        </w:rPr>
        <w:drawing>
          <wp:anchor distT="0" distB="0" distL="114300" distR="114300" simplePos="0" relativeHeight="251662336" behindDoc="1" locked="0" layoutInCell="1" allowOverlap="1" wp14:anchorId="5C9DBB72" wp14:editId="07171723">
            <wp:simplePos x="0" y="0"/>
            <wp:positionH relativeFrom="margin">
              <wp:posOffset>27305</wp:posOffset>
            </wp:positionH>
            <wp:positionV relativeFrom="paragraph">
              <wp:posOffset>4445</wp:posOffset>
            </wp:positionV>
            <wp:extent cx="570865" cy="571500"/>
            <wp:effectExtent l="0" t="0" r="635" b="0"/>
            <wp:wrapNone/>
            <wp:docPr id="9"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86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22EEE" w14:textId="77777777" w:rsidR="00E84BB6" w:rsidRDefault="00E84BB6" w:rsidP="009321D4"/>
    <w:p w14:paraId="5CE5C3E8" w14:textId="5A95DA9F" w:rsidR="00696965" w:rsidRDefault="00696965" w:rsidP="009321D4"/>
    <w:p w14:paraId="581F19E9" w14:textId="1E0E1E62" w:rsidR="00596EFE" w:rsidRDefault="00596EFE" w:rsidP="00596EFE"/>
    <w:p w14:paraId="3C31ECE4" w14:textId="3996302B" w:rsidR="00596EFE" w:rsidRDefault="00596EFE" w:rsidP="00596EFE"/>
    <w:p w14:paraId="4AC72D82" w14:textId="75982B48" w:rsidR="008B10E2" w:rsidRDefault="008B10E2">
      <w:pPr>
        <w:rPr>
          <w:sz w:val="22"/>
        </w:rPr>
      </w:pPr>
    </w:p>
    <w:p w14:paraId="469A19D2" w14:textId="4A71CBA9" w:rsidR="00BB1BC9" w:rsidRDefault="00BB1BC9" w:rsidP="00BB1BC9">
      <w:r>
        <w:t>We stellen vast dat:</w:t>
      </w:r>
    </w:p>
    <w:p w14:paraId="00CB02EE" w14:textId="77777777" w:rsidR="001903B1" w:rsidRDefault="001903B1" w:rsidP="00BB1BC9"/>
    <w:p w14:paraId="204007E7" w14:textId="63EB661C" w:rsidR="001903B1" w:rsidRDefault="00D03F89" w:rsidP="001903B1">
      <w:pPr>
        <w:numPr>
          <w:ilvl w:val="0"/>
          <w:numId w:val="4"/>
        </w:numPr>
      </w:pPr>
      <w:r>
        <w:t>i</w:t>
      </w:r>
      <w:r w:rsidR="001903B1">
        <w:t>n verpleeghuis Buitenveld signalen zijn van ernstige problemen met betrekking tot zorgkwaliteit, veiligheid en personele bezetting;</w:t>
      </w:r>
    </w:p>
    <w:p w14:paraId="52CE3456" w14:textId="52DF5777" w:rsidR="001903B1" w:rsidRDefault="00D03F89" w:rsidP="001903B1">
      <w:pPr>
        <w:numPr>
          <w:ilvl w:val="0"/>
          <w:numId w:val="4"/>
        </w:numPr>
      </w:pPr>
      <w:r>
        <w:t>h</w:t>
      </w:r>
      <w:r w:rsidR="001903B1">
        <w:t>et college in de beantwoording van vragen stelt dat de verantwoordelijkheid voor zorgkwaliteit primair bij landelijke instanties en zorginstellingen ligt;</w:t>
      </w:r>
    </w:p>
    <w:p w14:paraId="51BF946E" w14:textId="51887D24" w:rsidR="001903B1" w:rsidRDefault="00D03F89" w:rsidP="001903B1">
      <w:pPr>
        <w:numPr>
          <w:ilvl w:val="0"/>
          <w:numId w:val="4"/>
        </w:numPr>
      </w:pPr>
      <w:r>
        <w:t>g</w:t>
      </w:r>
      <w:r w:rsidR="001903B1">
        <w:t>emeenten zoals Utrecht, Rotterdam en Nijmegen binnen hun bestaande wettelijke kaders initiatieven ontplooien om de zorgkwaliteit en samenwerking met zorginstellingen actief te bevorderen</w:t>
      </w:r>
      <w:r>
        <w:t>.</w:t>
      </w:r>
    </w:p>
    <w:p w14:paraId="693D297C" w14:textId="64143B5B" w:rsidR="00BB1BC9" w:rsidRDefault="00BB1BC9" w:rsidP="001903B1">
      <w:pPr>
        <w:ind w:left="284"/>
      </w:pPr>
    </w:p>
    <w:p w14:paraId="03318F5C" w14:textId="0EA1E258" w:rsidR="00BB1BC9" w:rsidRDefault="00BB1BC9" w:rsidP="00BB1BC9">
      <w:r>
        <w:t>We hebben nagedacht over en houden rekening met:</w:t>
      </w:r>
    </w:p>
    <w:p w14:paraId="6C873B08" w14:textId="15AB9DF9" w:rsidR="001903B1" w:rsidRDefault="00D03F89" w:rsidP="001903B1">
      <w:pPr>
        <w:numPr>
          <w:ilvl w:val="0"/>
          <w:numId w:val="5"/>
        </w:numPr>
      </w:pPr>
      <w:r>
        <w:t>dat d</w:t>
      </w:r>
      <w:r w:rsidR="001903B1">
        <w:t>e gemeente Den Helder een verantwoordelijkheid heeft om binnen haar mogelijkheden bij te dragen aan het welzijn van haar inwoners, waaronder kwetsbare ouderen in zorginstellingen;</w:t>
      </w:r>
    </w:p>
    <w:p w14:paraId="17F032E4" w14:textId="55F383D3" w:rsidR="001903B1" w:rsidRDefault="00D03F89" w:rsidP="001903B1">
      <w:pPr>
        <w:numPr>
          <w:ilvl w:val="0"/>
          <w:numId w:val="5"/>
        </w:numPr>
      </w:pPr>
      <w:r>
        <w:t>dat e</w:t>
      </w:r>
      <w:r w:rsidR="001903B1">
        <w:t>en faciliterende en coördinerende rol van de gemeente kan bijdragen aan het verbeteren van signalering, samenwerking en het oplossen van problemen binnen zorginstellingen;</w:t>
      </w:r>
    </w:p>
    <w:p w14:paraId="603AF6FF" w14:textId="4B5CEA59" w:rsidR="001903B1" w:rsidRDefault="00D03F89" w:rsidP="001903B1">
      <w:pPr>
        <w:numPr>
          <w:ilvl w:val="0"/>
          <w:numId w:val="5"/>
        </w:numPr>
      </w:pPr>
      <w:r>
        <w:t>dat h</w:t>
      </w:r>
      <w:r w:rsidR="001903B1">
        <w:t>et vertrouwen van inwoners in de zorg binnen de gemeente Den Helder gebaat is bij een proactieve houding van de gemeente</w:t>
      </w:r>
      <w:r>
        <w:t>.</w:t>
      </w:r>
    </w:p>
    <w:p w14:paraId="67CAD825" w14:textId="77777777" w:rsidR="00EB1ECD" w:rsidRDefault="00EB1ECD"/>
    <w:p w14:paraId="7D34C6FD" w14:textId="2849E17E" w:rsidR="0052019C" w:rsidRPr="007B01AB" w:rsidRDefault="0035770B">
      <w:r w:rsidRPr="007B01AB">
        <w:t xml:space="preserve">We stellen de raad voor </w:t>
      </w:r>
      <w:r w:rsidR="0052019C" w:rsidRPr="007B01AB">
        <w:t xml:space="preserve">het college </w:t>
      </w:r>
      <w:r w:rsidR="001903B1" w:rsidRPr="007B01AB">
        <w:t xml:space="preserve">van burgemeester en wethouders op te </w:t>
      </w:r>
      <w:r w:rsidR="007B01AB" w:rsidRPr="007B01AB">
        <w:t>dragen:</w:t>
      </w:r>
    </w:p>
    <w:p w14:paraId="254A69A6" w14:textId="77777777" w:rsidR="008B10E2" w:rsidRDefault="008B10E2"/>
    <w:p w14:paraId="5D31BD01" w14:textId="59E3C676" w:rsidR="001903B1" w:rsidRPr="001903B1" w:rsidRDefault="00D03F89" w:rsidP="001903B1">
      <w:pPr>
        <w:numPr>
          <w:ilvl w:val="0"/>
          <w:numId w:val="7"/>
        </w:numPr>
      </w:pPr>
      <w:r>
        <w:t>e</w:t>
      </w:r>
      <w:r w:rsidR="001903B1" w:rsidRPr="001903B1">
        <w:t>en structureel overleg in te richten met zorginstellingen, cliëntenraden en andere betrokken partijen binnen de gemeente, gericht op het bespreken van signalen en het gezamenlijk zoeken naar oplossingen voor knelpunten in de zorg;</w:t>
      </w:r>
    </w:p>
    <w:p w14:paraId="582CB68A" w14:textId="77777777" w:rsidR="001903B1" w:rsidRPr="001903B1" w:rsidRDefault="001903B1" w:rsidP="001903B1"/>
    <w:p w14:paraId="4663AA8B" w14:textId="025C0295" w:rsidR="001903B1" w:rsidRPr="001903B1" w:rsidRDefault="001903B1" w:rsidP="001903B1">
      <w:pPr>
        <w:numPr>
          <w:ilvl w:val="0"/>
          <w:numId w:val="7"/>
        </w:numPr>
      </w:pPr>
      <w:r w:rsidRPr="001903B1">
        <w:t>te onderzoeken of een lokaal platform naar voorbeeld van de ‘Zorgtafel’ in Nijmegen kan worden opgezet, waar zorginstellingen, inwoners en de gemeente signalen over zorgkwaliteit kunnen bespreken en aanpakken;</w:t>
      </w:r>
    </w:p>
    <w:p w14:paraId="78926B3D" w14:textId="77777777" w:rsidR="001903B1" w:rsidRPr="001903B1" w:rsidRDefault="001903B1" w:rsidP="001903B1"/>
    <w:p w14:paraId="2428EDB6" w14:textId="08A94D66" w:rsidR="001903B1" w:rsidRPr="001903B1" w:rsidRDefault="001903B1" w:rsidP="001903B1">
      <w:pPr>
        <w:numPr>
          <w:ilvl w:val="0"/>
          <w:numId w:val="7"/>
        </w:numPr>
      </w:pPr>
      <w:r w:rsidRPr="001903B1">
        <w:t>in overleg met andere gemeenten (zoals Utrecht, Rotterdam of Nijmegen) goede praktijken te inventariseren en deze waar mogelijk toe te passen in Den Helder;</w:t>
      </w:r>
    </w:p>
    <w:p w14:paraId="51341DFB" w14:textId="77777777" w:rsidR="001903B1" w:rsidRPr="001903B1" w:rsidRDefault="001903B1" w:rsidP="001903B1"/>
    <w:p w14:paraId="576F0F3B" w14:textId="7BB98038" w:rsidR="001903B1" w:rsidRPr="001903B1" w:rsidRDefault="001903B1" w:rsidP="001903B1">
      <w:pPr>
        <w:numPr>
          <w:ilvl w:val="0"/>
          <w:numId w:val="7"/>
        </w:numPr>
      </w:pPr>
      <w:r w:rsidRPr="001903B1">
        <w:t>de raad</w:t>
      </w:r>
      <w:r w:rsidR="007B01AB">
        <w:t xml:space="preserve"> om de zes maanden </w:t>
      </w:r>
      <w:r w:rsidRPr="001903B1">
        <w:t>te informeren over de voortgang en resultaten van deze overleggen en eventuele platformen, zodat transparantie en samenwerking worden gewaarborgd.</w:t>
      </w:r>
    </w:p>
    <w:p w14:paraId="32C3D986" w14:textId="77777777" w:rsidR="008B10E2" w:rsidRDefault="008B10E2"/>
    <w:p w14:paraId="1E7CC9D1" w14:textId="5971D245" w:rsidR="008B10E2" w:rsidRDefault="008B10E2"/>
    <w:p w14:paraId="73A85896" w14:textId="0EA06F69" w:rsidR="001903B1" w:rsidRPr="00827AF1" w:rsidRDefault="001903B1" w:rsidP="00827AF1">
      <w:pPr>
        <w:rPr>
          <w:rFonts w:ascii="Calibri" w:hAnsi="Calibri"/>
        </w:rPr>
      </w:pPr>
      <w:r>
        <w:t>S. Hamerslag</w:t>
      </w:r>
    </w:p>
    <w:p w14:paraId="7E30D8B4" w14:textId="77777777" w:rsidR="00827AF1" w:rsidRDefault="00827AF1"/>
    <w:p w14:paraId="1CC2DF19" w14:textId="77777777" w:rsidR="00387295" w:rsidRDefault="00387295" w:rsidP="00827AF1"/>
    <w:p w14:paraId="38DEFBC4" w14:textId="77777777" w:rsidR="00387295" w:rsidRDefault="00387295" w:rsidP="00827AF1"/>
    <w:p w14:paraId="45A5690D" w14:textId="77777777" w:rsidR="00387295" w:rsidRDefault="00387295" w:rsidP="00827AF1"/>
    <w:p w14:paraId="48459AEE" w14:textId="77777777" w:rsidR="00387295" w:rsidRDefault="00387295" w:rsidP="00827AF1"/>
    <w:p w14:paraId="7D4F0D40" w14:textId="77777777" w:rsidR="00FE00D1" w:rsidRDefault="00FE00D1" w:rsidP="00827AF1"/>
    <w:p w14:paraId="3C0EAA6D" w14:textId="77777777" w:rsidR="00FE00D1" w:rsidRDefault="00FE00D1" w:rsidP="00827AF1"/>
    <w:p w14:paraId="470112F7" w14:textId="7A17B873" w:rsidR="008B10E2" w:rsidRDefault="008B10E2" w:rsidP="00827AF1"/>
    <w:p w14:paraId="63617CC4" w14:textId="02CDD2A6" w:rsidR="001903B1" w:rsidRPr="00387295" w:rsidRDefault="001903B1" w:rsidP="00884F7C">
      <w:pPr>
        <w:spacing w:line="276" w:lineRule="auto"/>
        <w:rPr>
          <w:rFonts w:cs="Arial"/>
          <w:lang w:eastAsia="en-US"/>
        </w:rPr>
      </w:pPr>
      <w:r w:rsidRPr="00387295">
        <w:rPr>
          <w:rFonts w:cs="Arial"/>
          <w:b/>
          <w:bCs/>
          <w:lang w:eastAsia="en-US"/>
        </w:rPr>
        <w:t>Motivatie</w:t>
      </w:r>
    </w:p>
    <w:p w14:paraId="2DFC627E" w14:textId="77777777" w:rsidR="001903B1" w:rsidRPr="00387295" w:rsidRDefault="001903B1" w:rsidP="001903B1">
      <w:pPr>
        <w:spacing w:after="200" w:line="276" w:lineRule="auto"/>
        <w:rPr>
          <w:rFonts w:cs="Arial"/>
          <w:lang w:eastAsia="en-US"/>
        </w:rPr>
      </w:pPr>
      <w:r w:rsidRPr="00387295">
        <w:rPr>
          <w:rFonts w:cs="Arial"/>
          <w:lang w:eastAsia="en-US"/>
        </w:rPr>
        <w:t>Deze motie is opgesteld naar aanleiding van de schriftelijke vragen en vervolgvragen die door onze fractie zijn gesteld over de zorgkwaliteit in verpleeghuis Buitenveld. Uit de beantwoording van het college blijkt dat het zich voornamelijk beroept op de verantwoordelijkheid van landelijke instanties en zorgpartners, zonder daarbij een actieve rol te nemen in het signaleren, coördineren of bevorderen van oplossingen voor de problemen die kwetsbare inwoners direct raken.</w:t>
      </w:r>
    </w:p>
    <w:p w14:paraId="465B35D8" w14:textId="77777777" w:rsidR="001903B1" w:rsidRPr="00387295" w:rsidRDefault="001903B1" w:rsidP="001903B1">
      <w:pPr>
        <w:spacing w:after="200" w:line="276" w:lineRule="auto"/>
        <w:rPr>
          <w:rFonts w:cs="Arial"/>
          <w:lang w:eastAsia="en-US"/>
        </w:rPr>
      </w:pPr>
      <w:r w:rsidRPr="00387295">
        <w:rPr>
          <w:rFonts w:cs="Arial"/>
          <w:lang w:eastAsia="en-US"/>
        </w:rPr>
        <w:t>Wij zijn van mening dat het college hiermee een te passieve houding aanneemt, terwijl andere gemeenten, zoals Utrecht, Rotterdam en Nijmegen, laten zien dat een meer betrokken en faciliterende rol wél mogelijk is binnen de bestaande wettelijke kaders. Door een structureel overleg op te zetten, signalen vroegtijdig te bespreken en samen met zorginstellingen en inwoners oplossingen te zoeken, kan ook Den Helder bijdragen aan betere zorgkwaliteit en een groter vertrouwen onder haar inwoners.</w:t>
      </w:r>
    </w:p>
    <w:p w14:paraId="342D708B" w14:textId="77777777" w:rsidR="001903B1" w:rsidRPr="00387295" w:rsidRDefault="001903B1" w:rsidP="001903B1">
      <w:pPr>
        <w:spacing w:after="200" w:line="276" w:lineRule="auto"/>
        <w:rPr>
          <w:rFonts w:cs="Arial"/>
          <w:lang w:eastAsia="en-US"/>
        </w:rPr>
      </w:pPr>
      <w:r w:rsidRPr="00387295">
        <w:rPr>
          <w:rFonts w:cs="Arial"/>
          <w:lang w:eastAsia="en-US"/>
        </w:rPr>
        <w:t>Deze motie roept op tot actie vanuit het college om kwetsbare inwoners beter te ondersteunen en samen met zorgpartners en andere betrokkenen tot concrete verbeteringen te komen.</w:t>
      </w:r>
    </w:p>
    <w:p w14:paraId="3D7E2F55" w14:textId="77777777" w:rsidR="001903B1" w:rsidRPr="00387295" w:rsidRDefault="001903B1" w:rsidP="001903B1">
      <w:pPr>
        <w:spacing w:after="200" w:line="276" w:lineRule="auto"/>
        <w:rPr>
          <w:rFonts w:cs="Arial"/>
          <w:lang w:eastAsia="en-US"/>
        </w:rPr>
      </w:pPr>
      <w:r w:rsidRPr="00387295">
        <w:rPr>
          <w:rFonts w:cs="Arial"/>
          <w:lang w:eastAsia="en-US"/>
        </w:rPr>
        <w:t xml:space="preserve">Het is begrijpelijk dat de verantwoordelijkheid voor toezicht op zorgkwaliteit formeel ligt bij landelijke instanties zoals de IGJ en </w:t>
      </w:r>
      <w:proofErr w:type="spellStart"/>
      <w:r w:rsidRPr="00387295">
        <w:rPr>
          <w:rFonts w:cs="Arial"/>
          <w:lang w:eastAsia="en-US"/>
        </w:rPr>
        <w:t>NZa</w:t>
      </w:r>
      <w:proofErr w:type="spellEnd"/>
      <w:r w:rsidRPr="00387295">
        <w:rPr>
          <w:rFonts w:cs="Arial"/>
          <w:lang w:eastAsia="en-US"/>
        </w:rPr>
        <w:t>. Tegelijkertijd zijn er in Nederland voorbeelden van gemeenten die, binnen hun bestaande wettelijke kaders, een actievere en meer coördinerende rol spelen. Gemeenten zoals Utrecht, Rotterdam en Nijmegen hebben laten zien dat zij binnen hun mogelijkheden initiatieven kunnen ontplooien om de zorgkwaliteit en samenwerking met zorginstellingen actief te bevorderen.</w:t>
      </w:r>
    </w:p>
    <w:p w14:paraId="2CEAAB11" w14:textId="77777777" w:rsidR="001903B1" w:rsidRPr="00387295" w:rsidRDefault="001903B1" w:rsidP="001903B1">
      <w:pPr>
        <w:numPr>
          <w:ilvl w:val="0"/>
          <w:numId w:val="8"/>
        </w:numPr>
        <w:spacing w:after="200" w:line="276" w:lineRule="auto"/>
        <w:contextualSpacing/>
        <w:rPr>
          <w:rFonts w:cs="Arial"/>
          <w:b/>
          <w:bCs/>
          <w:lang w:val="en-US" w:eastAsia="en-US"/>
        </w:rPr>
      </w:pPr>
      <w:proofErr w:type="spellStart"/>
      <w:r w:rsidRPr="00387295">
        <w:rPr>
          <w:rFonts w:cs="Arial"/>
          <w:b/>
          <w:bCs/>
          <w:lang w:val="en-US" w:eastAsia="en-US"/>
        </w:rPr>
        <w:t>Gemeente</w:t>
      </w:r>
      <w:proofErr w:type="spellEnd"/>
      <w:r w:rsidRPr="00387295">
        <w:rPr>
          <w:rFonts w:cs="Arial"/>
          <w:b/>
          <w:bCs/>
          <w:lang w:val="en-US" w:eastAsia="en-US"/>
        </w:rPr>
        <w:t xml:space="preserve"> Utrecht</w:t>
      </w:r>
    </w:p>
    <w:p w14:paraId="41B18730" w14:textId="77777777" w:rsidR="001903B1" w:rsidRPr="00387295" w:rsidRDefault="001903B1" w:rsidP="001903B1">
      <w:pPr>
        <w:spacing w:after="200" w:line="276" w:lineRule="auto"/>
        <w:rPr>
          <w:rFonts w:cs="Arial"/>
          <w:lang w:eastAsia="en-US"/>
        </w:rPr>
      </w:pPr>
      <w:r w:rsidRPr="00387295">
        <w:rPr>
          <w:rFonts w:cs="Arial"/>
          <w:lang w:eastAsia="en-US"/>
        </w:rPr>
        <w:t>In Utrecht worden regelmatig bijeenkomsten georganiseerd met zorginstellingen, cliëntenorganisaties en andere belanghebbenden om de kwaliteit van zorg te bespreken en gezamenlijk verbeterpunten te identificeren. Deze aanpak stimuleert samenwerking en creëert een platform voor open communicatie tussen alle betrokken partijen.</w:t>
      </w:r>
    </w:p>
    <w:p w14:paraId="529C1860" w14:textId="77777777" w:rsidR="001903B1" w:rsidRPr="00387295" w:rsidRDefault="001903B1" w:rsidP="001903B1">
      <w:pPr>
        <w:numPr>
          <w:ilvl w:val="0"/>
          <w:numId w:val="8"/>
        </w:numPr>
        <w:spacing w:after="200" w:line="276" w:lineRule="auto"/>
        <w:contextualSpacing/>
        <w:rPr>
          <w:rFonts w:cs="Arial"/>
          <w:b/>
          <w:bCs/>
          <w:lang w:val="en-US" w:eastAsia="en-US"/>
        </w:rPr>
      </w:pPr>
      <w:proofErr w:type="spellStart"/>
      <w:r w:rsidRPr="00387295">
        <w:rPr>
          <w:rFonts w:cs="Arial"/>
          <w:b/>
          <w:bCs/>
          <w:lang w:val="en-US" w:eastAsia="en-US"/>
        </w:rPr>
        <w:t>Gemeente</w:t>
      </w:r>
      <w:proofErr w:type="spellEnd"/>
      <w:r w:rsidRPr="00387295">
        <w:rPr>
          <w:rFonts w:cs="Arial"/>
          <w:b/>
          <w:bCs/>
          <w:lang w:val="en-US" w:eastAsia="en-US"/>
        </w:rPr>
        <w:t xml:space="preserve"> Rotterdam</w:t>
      </w:r>
    </w:p>
    <w:p w14:paraId="495FEFD8" w14:textId="77777777" w:rsidR="001903B1" w:rsidRPr="00387295" w:rsidRDefault="001903B1" w:rsidP="001903B1">
      <w:pPr>
        <w:spacing w:after="200" w:line="276" w:lineRule="auto"/>
        <w:rPr>
          <w:rFonts w:cs="Arial"/>
          <w:lang w:eastAsia="en-US"/>
        </w:rPr>
      </w:pPr>
      <w:r w:rsidRPr="00387295">
        <w:rPr>
          <w:rFonts w:cs="Arial"/>
          <w:lang w:eastAsia="en-US"/>
        </w:rPr>
        <w:t>Rotterdam heeft een zogenaamd ouderennetwerk opgezet. In dit netwerk werken ouderen, zorginstellingen en de gemeente samen om signalen over zorgkwaliteit te bespreken en gezamenlijk te zoeken naar oplossingen. Daarnaast wordt in Rotterdam gewerkt met wijkgerichte samenwerkingsverbanden, die ervoor zorgen dat knelpunten op lokaal niveau sneller worden aangepakt.</w:t>
      </w:r>
    </w:p>
    <w:p w14:paraId="00810A90" w14:textId="77777777" w:rsidR="001903B1" w:rsidRPr="00387295" w:rsidRDefault="001903B1" w:rsidP="001903B1">
      <w:pPr>
        <w:numPr>
          <w:ilvl w:val="0"/>
          <w:numId w:val="8"/>
        </w:numPr>
        <w:spacing w:after="200" w:line="276" w:lineRule="auto"/>
        <w:contextualSpacing/>
        <w:rPr>
          <w:rFonts w:cs="Arial"/>
          <w:b/>
          <w:bCs/>
          <w:lang w:val="en-US" w:eastAsia="en-US"/>
        </w:rPr>
      </w:pPr>
      <w:proofErr w:type="spellStart"/>
      <w:r w:rsidRPr="00387295">
        <w:rPr>
          <w:rFonts w:cs="Arial"/>
          <w:b/>
          <w:bCs/>
          <w:lang w:val="en-US" w:eastAsia="en-US"/>
        </w:rPr>
        <w:t>Gemeente</w:t>
      </w:r>
      <w:proofErr w:type="spellEnd"/>
      <w:r w:rsidRPr="00387295">
        <w:rPr>
          <w:rFonts w:cs="Arial"/>
          <w:b/>
          <w:bCs/>
          <w:lang w:val="en-US" w:eastAsia="en-US"/>
        </w:rPr>
        <w:t xml:space="preserve"> Nijmegen</w:t>
      </w:r>
    </w:p>
    <w:p w14:paraId="717EE8A9" w14:textId="77777777" w:rsidR="001903B1" w:rsidRPr="00387295" w:rsidRDefault="001903B1" w:rsidP="001903B1">
      <w:pPr>
        <w:spacing w:after="200" w:line="276" w:lineRule="auto"/>
        <w:rPr>
          <w:rFonts w:cs="Arial"/>
          <w:lang w:eastAsia="en-US"/>
        </w:rPr>
      </w:pPr>
      <w:r w:rsidRPr="00387295">
        <w:rPr>
          <w:rFonts w:cs="Arial"/>
          <w:lang w:eastAsia="en-US"/>
        </w:rPr>
        <w:t>Nijmegen heeft de ‘Zorgtafel’ geïntroduceerd, waar zorgaanbieders, cliëntenorganisaties en de gemeente samenkomen om signalen over zorgkwaliteit te bespreken. Dit platform biedt ruimte voor dialoog en samenwerking en stelt betrokken partijen in staat om gezamenlijk oplossingen te formuleren.</w:t>
      </w:r>
    </w:p>
    <w:p w14:paraId="2CB09DFF" w14:textId="77777777" w:rsidR="001903B1" w:rsidRPr="00387295" w:rsidRDefault="001903B1" w:rsidP="001903B1">
      <w:pPr>
        <w:spacing w:after="200" w:line="276" w:lineRule="auto"/>
        <w:rPr>
          <w:rFonts w:cs="Arial"/>
          <w:i/>
          <w:iCs/>
          <w:lang w:eastAsia="en-US"/>
        </w:rPr>
      </w:pPr>
      <w:r w:rsidRPr="00387295">
        <w:rPr>
          <w:rFonts w:cs="Arial"/>
          <w:i/>
          <w:iCs/>
          <w:lang w:eastAsia="en-US"/>
        </w:rPr>
        <w:t>Deze voorbeelden tonen aan dat gemeenten, ondanks beperkte directe bevoegdheden, een belangrijke faciliterende en coördinerende rol kunnen spelen in het verbeteren van de zorgkwaliteit. Door samenwerking te stimuleren en platforms te bieden voor dialoog, kunnen zij bijdragen aan het verbeteren van de zorg voor hun inwoners.</w:t>
      </w:r>
    </w:p>
    <w:p w14:paraId="0EAA15BC" w14:textId="77777777" w:rsidR="001903B1" w:rsidRPr="00387295" w:rsidRDefault="001903B1" w:rsidP="001903B1">
      <w:pPr>
        <w:spacing w:after="200" w:line="276" w:lineRule="auto"/>
        <w:rPr>
          <w:rFonts w:cs="Arial"/>
          <w:lang w:eastAsia="en-US"/>
        </w:rPr>
      </w:pPr>
      <w:r w:rsidRPr="00387295">
        <w:rPr>
          <w:rFonts w:cs="Arial"/>
          <w:lang w:eastAsia="en-US"/>
        </w:rPr>
        <w:t>Voor meer informatie over deze voorbeelden:</w:t>
      </w:r>
    </w:p>
    <w:p w14:paraId="2E107576" w14:textId="77777777" w:rsidR="001903B1" w:rsidRPr="00387295" w:rsidRDefault="001903B1" w:rsidP="001903B1">
      <w:pPr>
        <w:numPr>
          <w:ilvl w:val="0"/>
          <w:numId w:val="9"/>
        </w:numPr>
        <w:spacing w:after="200" w:line="276" w:lineRule="auto"/>
        <w:contextualSpacing/>
        <w:rPr>
          <w:rFonts w:cs="Arial"/>
          <w:lang w:val="en-US" w:eastAsia="en-US"/>
        </w:rPr>
      </w:pPr>
      <w:proofErr w:type="spellStart"/>
      <w:r w:rsidRPr="00387295">
        <w:rPr>
          <w:rFonts w:cs="Arial"/>
          <w:lang w:val="en-US" w:eastAsia="en-US"/>
        </w:rPr>
        <w:t>Gemeente</w:t>
      </w:r>
      <w:proofErr w:type="spellEnd"/>
      <w:r w:rsidRPr="00387295">
        <w:rPr>
          <w:rFonts w:cs="Arial"/>
          <w:lang w:val="en-US" w:eastAsia="en-US"/>
        </w:rPr>
        <w:t xml:space="preserve"> Utrecht: </w:t>
      </w:r>
      <w:hyperlink r:id="rId10" w:history="1">
        <w:r w:rsidRPr="00387295">
          <w:rPr>
            <w:rFonts w:cs="Arial"/>
            <w:color w:val="0000FF"/>
            <w:u w:val="single"/>
            <w:lang w:val="en-US" w:eastAsia="en-US"/>
          </w:rPr>
          <w:t>www.utrecht.nl</w:t>
        </w:r>
      </w:hyperlink>
    </w:p>
    <w:p w14:paraId="4876F121" w14:textId="77777777" w:rsidR="001903B1" w:rsidRPr="00387295" w:rsidRDefault="001903B1" w:rsidP="001903B1">
      <w:pPr>
        <w:numPr>
          <w:ilvl w:val="0"/>
          <w:numId w:val="9"/>
        </w:numPr>
        <w:spacing w:after="200" w:line="276" w:lineRule="auto"/>
        <w:contextualSpacing/>
        <w:rPr>
          <w:rFonts w:cs="Arial"/>
          <w:lang w:val="en-US" w:eastAsia="en-US"/>
        </w:rPr>
      </w:pPr>
      <w:proofErr w:type="spellStart"/>
      <w:r w:rsidRPr="00387295">
        <w:rPr>
          <w:rFonts w:cs="Arial"/>
          <w:lang w:val="en-US" w:eastAsia="en-US"/>
        </w:rPr>
        <w:t>Gemeente</w:t>
      </w:r>
      <w:proofErr w:type="spellEnd"/>
      <w:r w:rsidRPr="00387295">
        <w:rPr>
          <w:rFonts w:cs="Arial"/>
          <w:lang w:val="en-US" w:eastAsia="en-US"/>
        </w:rPr>
        <w:t xml:space="preserve"> Rotterdam: </w:t>
      </w:r>
      <w:hyperlink r:id="rId11" w:history="1">
        <w:r w:rsidRPr="00387295">
          <w:rPr>
            <w:rFonts w:cs="Arial"/>
            <w:color w:val="0000FF"/>
            <w:u w:val="single"/>
            <w:lang w:val="en-US" w:eastAsia="en-US"/>
          </w:rPr>
          <w:t>www.rotterdam.nl</w:t>
        </w:r>
      </w:hyperlink>
    </w:p>
    <w:p w14:paraId="160D60D9" w14:textId="77777777" w:rsidR="001903B1" w:rsidRPr="00387295" w:rsidRDefault="001903B1" w:rsidP="001903B1">
      <w:pPr>
        <w:numPr>
          <w:ilvl w:val="0"/>
          <w:numId w:val="9"/>
        </w:numPr>
        <w:spacing w:after="200" w:line="276" w:lineRule="auto"/>
        <w:contextualSpacing/>
        <w:rPr>
          <w:rFonts w:cs="Arial"/>
          <w:lang w:val="en-US" w:eastAsia="en-US"/>
        </w:rPr>
      </w:pPr>
      <w:proofErr w:type="spellStart"/>
      <w:r w:rsidRPr="00387295">
        <w:rPr>
          <w:rFonts w:cs="Arial"/>
          <w:lang w:val="en-US" w:eastAsia="en-US"/>
        </w:rPr>
        <w:t>Gemeente</w:t>
      </w:r>
      <w:proofErr w:type="spellEnd"/>
      <w:r w:rsidRPr="00387295">
        <w:rPr>
          <w:rFonts w:cs="Arial"/>
          <w:lang w:val="en-US" w:eastAsia="en-US"/>
        </w:rPr>
        <w:t xml:space="preserve"> Nijmegen: </w:t>
      </w:r>
      <w:hyperlink r:id="rId12" w:history="1">
        <w:r w:rsidRPr="00387295">
          <w:rPr>
            <w:rFonts w:cs="Arial"/>
            <w:color w:val="0000FF"/>
            <w:u w:val="single"/>
            <w:lang w:val="en-US" w:eastAsia="en-US"/>
          </w:rPr>
          <w:t>www.nijmegen.nl</w:t>
        </w:r>
      </w:hyperlink>
    </w:p>
    <w:p w14:paraId="1A4920DA" w14:textId="0D4223E8" w:rsidR="001903B1" w:rsidRPr="00387295" w:rsidRDefault="001903B1" w:rsidP="001903B1">
      <w:pPr>
        <w:spacing w:after="200" w:line="276" w:lineRule="auto"/>
        <w:rPr>
          <w:rFonts w:cs="Arial"/>
          <w:lang w:eastAsia="en-US"/>
        </w:rPr>
      </w:pPr>
      <w:r w:rsidRPr="00387295">
        <w:rPr>
          <w:rFonts w:cs="Arial"/>
          <w:lang w:eastAsia="en-US"/>
        </w:rPr>
        <w:t>Door deze succesvolle voorbeelden te bestuderen en aan te passen aan de lokale situatie, kan Den Helder ook bijdragen aan een hogere kwaliteit van zorg en een beter vertrouwen bij haar inwoners.</w:t>
      </w:r>
    </w:p>
    <w:sectPr w:rsidR="001903B1" w:rsidRPr="00387295" w:rsidSect="00FE00D1">
      <w:pgSz w:w="11906" w:h="16838"/>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C3"/>
    <w:multiLevelType w:val="hybridMultilevel"/>
    <w:tmpl w:val="37F898A4"/>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867685E"/>
    <w:multiLevelType w:val="hybridMultilevel"/>
    <w:tmpl w:val="50EA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797E01"/>
    <w:multiLevelType w:val="hybridMultilevel"/>
    <w:tmpl w:val="65EA5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AB2C5C"/>
    <w:multiLevelType w:val="hybridMultilevel"/>
    <w:tmpl w:val="144AB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E77FEC"/>
    <w:multiLevelType w:val="hybridMultilevel"/>
    <w:tmpl w:val="832CC4E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250D1D"/>
    <w:multiLevelType w:val="singleLevel"/>
    <w:tmpl w:val="8490F934"/>
    <w:lvl w:ilvl="0">
      <w:numFmt w:val="bullet"/>
      <w:lvlText w:val="-"/>
      <w:lvlJc w:val="left"/>
      <w:pPr>
        <w:tabs>
          <w:tab w:val="num" w:pos="645"/>
        </w:tabs>
        <w:ind w:left="645" w:hanging="645"/>
      </w:pPr>
      <w:rPr>
        <w:rFonts w:ascii="Times New Roman" w:hAnsi="Times New Roman" w:hint="default"/>
      </w:rPr>
    </w:lvl>
  </w:abstractNum>
  <w:abstractNum w:abstractNumId="8" w15:restartNumberingAfterBreak="0">
    <w:nsid w:val="721F4E5F"/>
    <w:multiLevelType w:val="hybridMultilevel"/>
    <w:tmpl w:val="1D3C005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3304570">
    <w:abstractNumId w:val="7"/>
  </w:num>
  <w:num w:numId="2" w16cid:durableId="1444693643">
    <w:abstractNumId w:val="1"/>
  </w:num>
  <w:num w:numId="3" w16cid:durableId="1256091711">
    <w:abstractNumId w:val="3"/>
  </w:num>
  <w:num w:numId="4" w16cid:durableId="1755971947">
    <w:abstractNumId w:val="0"/>
  </w:num>
  <w:num w:numId="5" w16cid:durableId="674302462">
    <w:abstractNumId w:val="2"/>
  </w:num>
  <w:num w:numId="6" w16cid:durableId="1785953161">
    <w:abstractNumId w:val="4"/>
  </w:num>
  <w:num w:numId="7" w16cid:durableId="1229264613">
    <w:abstractNumId w:val="8"/>
  </w:num>
  <w:num w:numId="8" w16cid:durableId="1570387836">
    <w:abstractNumId w:val="6"/>
  </w:num>
  <w:num w:numId="9" w16cid:durableId="789932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1A"/>
    <w:rsid w:val="00014632"/>
    <w:rsid w:val="00057D9E"/>
    <w:rsid w:val="000A6953"/>
    <w:rsid w:val="00156132"/>
    <w:rsid w:val="001742AA"/>
    <w:rsid w:val="0017679D"/>
    <w:rsid w:val="001772F8"/>
    <w:rsid w:val="001903B1"/>
    <w:rsid w:val="001A1DB0"/>
    <w:rsid w:val="001B05A9"/>
    <w:rsid w:val="00247A8B"/>
    <w:rsid w:val="00251971"/>
    <w:rsid w:val="00275D1A"/>
    <w:rsid w:val="00294EBB"/>
    <w:rsid w:val="002A4CEC"/>
    <w:rsid w:val="00305172"/>
    <w:rsid w:val="0035770B"/>
    <w:rsid w:val="00387295"/>
    <w:rsid w:val="003905F2"/>
    <w:rsid w:val="00393079"/>
    <w:rsid w:val="003C53D9"/>
    <w:rsid w:val="003F467B"/>
    <w:rsid w:val="0040297F"/>
    <w:rsid w:val="0046056A"/>
    <w:rsid w:val="004D5C7C"/>
    <w:rsid w:val="004F24B1"/>
    <w:rsid w:val="004F6EEA"/>
    <w:rsid w:val="00512CD3"/>
    <w:rsid w:val="0052019C"/>
    <w:rsid w:val="00536858"/>
    <w:rsid w:val="005913B1"/>
    <w:rsid w:val="00596EFE"/>
    <w:rsid w:val="0060363C"/>
    <w:rsid w:val="006960C5"/>
    <w:rsid w:val="00696965"/>
    <w:rsid w:val="006B3D18"/>
    <w:rsid w:val="006F45F6"/>
    <w:rsid w:val="0072650D"/>
    <w:rsid w:val="007575BF"/>
    <w:rsid w:val="007B01AB"/>
    <w:rsid w:val="0080357F"/>
    <w:rsid w:val="00807EDA"/>
    <w:rsid w:val="00827AF1"/>
    <w:rsid w:val="00884F7C"/>
    <w:rsid w:val="008B10E2"/>
    <w:rsid w:val="0090192C"/>
    <w:rsid w:val="009321D4"/>
    <w:rsid w:val="00952DD3"/>
    <w:rsid w:val="009635C7"/>
    <w:rsid w:val="00987298"/>
    <w:rsid w:val="00987E97"/>
    <w:rsid w:val="009B338B"/>
    <w:rsid w:val="00A35A0B"/>
    <w:rsid w:val="00A52757"/>
    <w:rsid w:val="00A53D41"/>
    <w:rsid w:val="00AA4991"/>
    <w:rsid w:val="00B068FE"/>
    <w:rsid w:val="00B154F6"/>
    <w:rsid w:val="00B25B58"/>
    <w:rsid w:val="00B475F9"/>
    <w:rsid w:val="00BB1BC9"/>
    <w:rsid w:val="00C43DC7"/>
    <w:rsid w:val="00C536B5"/>
    <w:rsid w:val="00C73012"/>
    <w:rsid w:val="00D00642"/>
    <w:rsid w:val="00D03F89"/>
    <w:rsid w:val="00D23B4B"/>
    <w:rsid w:val="00D44AE3"/>
    <w:rsid w:val="00D4661E"/>
    <w:rsid w:val="00D57A8C"/>
    <w:rsid w:val="00D7341A"/>
    <w:rsid w:val="00D84287"/>
    <w:rsid w:val="00DB58E3"/>
    <w:rsid w:val="00E61768"/>
    <w:rsid w:val="00E84BB6"/>
    <w:rsid w:val="00EB1ECD"/>
    <w:rsid w:val="00F61165"/>
    <w:rsid w:val="00FB44E9"/>
    <w:rsid w:val="00FB6E79"/>
    <w:rsid w:val="00FE00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6467B"/>
  <w15:chartTrackingRefBased/>
  <w15:docId w15:val="{ECD44CF5-2AFC-4F24-BA5E-DAA210DA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28"/>
    </w:rPr>
  </w:style>
  <w:style w:type="paragraph" w:styleId="Revisie">
    <w:name w:val="Revision"/>
    <w:hidden/>
    <w:uiPriority w:val="99"/>
    <w:semiHidden/>
    <w:rsid w:val="00C536B5"/>
    <w:rPr>
      <w:rFonts w:ascii="Arial" w:hAnsi="Arial"/>
    </w:rPr>
  </w:style>
  <w:style w:type="paragraph" w:styleId="Ballontekst">
    <w:name w:val="Balloon Text"/>
    <w:basedOn w:val="Standaard"/>
    <w:link w:val="BallontekstChar"/>
    <w:uiPriority w:val="99"/>
    <w:semiHidden/>
    <w:unhideWhenUsed/>
    <w:rsid w:val="00D466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jmeg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tterdam.nl" TargetMode="External"/><Relationship Id="rId5" Type="http://schemas.openxmlformats.org/officeDocument/2006/relationships/numbering" Target="numbering.xml"/><Relationship Id="rId10" Type="http://schemas.openxmlformats.org/officeDocument/2006/relationships/hyperlink" Target="http://www.utrecht.n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4A8B69D5B8A42B87D19F08F028E61" ma:contentTypeVersion="16" ma:contentTypeDescription="Een nieuw document maken." ma:contentTypeScope="" ma:versionID="a97726cadc95ae0e427814ad9f90bc84">
  <xsd:schema xmlns:xsd="http://www.w3.org/2001/XMLSchema" xmlns:xs="http://www.w3.org/2001/XMLSchema" xmlns:p="http://schemas.microsoft.com/office/2006/metadata/properties" xmlns:ns2="d51468fb-f263-4e39-8441-ad6078721281" xmlns:ns3="7b131163-8300-4afb-bf5d-3a8e272cfda6" targetNamespace="http://schemas.microsoft.com/office/2006/metadata/properties" ma:root="true" ma:fieldsID="e591ce4ce510ee2bfcd243e53697838e" ns2:_="" ns3:_="">
    <xsd:import namespace="d51468fb-f263-4e39-8441-ad6078721281"/>
    <xsd:import namespace="7b131163-8300-4afb-bf5d-3a8e272cfd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468fb-f263-4e39-8441-ad6078721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c34e5db-47af-417e-9dc8-f7bbfea268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131163-8300-4afb-bf5d-3a8e272cfd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f5fb4a-1786-4735-bc99-bda2b52b114d}" ma:internalName="TaxCatchAll" ma:showField="CatchAllData" ma:web="7b131163-8300-4afb-bf5d-3a8e272cf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468fb-f263-4e39-8441-ad6078721281">
      <Terms xmlns="http://schemas.microsoft.com/office/infopath/2007/PartnerControls"/>
    </lcf76f155ced4ddcb4097134ff3c332f>
    <TaxCatchAll xmlns="7b131163-8300-4afb-bf5d-3a8e272cfda6" xsi:nil="true"/>
  </documentManagement>
</p:properties>
</file>

<file path=customXml/itemProps1.xml><?xml version="1.0" encoding="utf-8"?>
<ds:datastoreItem xmlns:ds="http://schemas.openxmlformats.org/officeDocument/2006/customXml" ds:itemID="{03C140B8-2DA7-43D7-A8A3-99AC3F043377}">
  <ds:schemaRefs>
    <ds:schemaRef ds:uri="http://schemas.microsoft.com/sharepoint/v3/contenttype/forms"/>
  </ds:schemaRefs>
</ds:datastoreItem>
</file>

<file path=customXml/itemProps2.xml><?xml version="1.0" encoding="utf-8"?>
<ds:datastoreItem xmlns:ds="http://schemas.openxmlformats.org/officeDocument/2006/customXml" ds:itemID="{B99B89C5-A85D-4C20-BA7D-83F7D50A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468fb-f263-4e39-8441-ad6078721281"/>
    <ds:schemaRef ds:uri="7b131163-8300-4afb-bf5d-3a8e272cf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AED03-119E-40B8-8553-5B556B9BAE4F}">
  <ds:schemaRefs>
    <ds:schemaRef ds:uri="http://schemas.microsoft.com/office/2006/metadata/longProperties"/>
  </ds:schemaRefs>
</ds:datastoreItem>
</file>

<file path=customXml/itemProps4.xml><?xml version="1.0" encoding="utf-8"?>
<ds:datastoreItem xmlns:ds="http://schemas.openxmlformats.org/officeDocument/2006/customXml" ds:itemID="{99851D1A-AA86-48F8-93D2-474AA3A6D170}">
  <ds:schemaRefs>
    <ds:schemaRef ds:uri="http://schemas.microsoft.com/office/2006/metadata/properties"/>
    <ds:schemaRef ds:uri="http://schemas.microsoft.com/office/infopath/2007/PartnerControls"/>
    <ds:schemaRef ds:uri="d51468fb-f263-4e39-8441-ad6078721281"/>
    <ds:schemaRef ds:uri="7b131163-8300-4afb-bf5d-3a8e272cfd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4802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 O T I E</vt:lpstr>
      <vt:lpstr>M O T I E</vt:lpstr>
    </vt:vector>
  </TitlesOfParts>
  <Company>Gemeente Breda</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O T I E</dc:title>
  <dc:subject/>
  <dc:creator>Gemeente Breda</dc:creator>
  <cp:keywords/>
  <cp:lastModifiedBy>Frans Hoogervorst</cp:lastModifiedBy>
  <cp:revision>2</cp:revision>
  <cp:lastPrinted>2008-11-04T12:42:00Z</cp:lastPrinted>
  <dcterms:created xsi:type="dcterms:W3CDTF">2025-01-21T14:39:00Z</dcterms:created>
  <dcterms:modified xsi:type="dcterms:W3CDTF">2025-01-21T14:39:00Z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0x010100B854A8B69D5B8A42B87D19F08F028E61</vt:lpwstr>
  </property>
  <property fmtid="{D5CDD505-2E9C-101B-9397-08002B2CF9AE}" pid="4" name="ItemRetentionFormula">
    <vt:lpwstr/>
  </property>
  <property fmtid="{D5CDD505-2E9C-101B-9397-08002B2CF9AE}" pid="5" name="_dlc_policyId">
    <vt:lpwstr/>
  </property>
  <property fmtid="{D5CDD505-2E9C-101B-9397-08002B2CF9AE}" pid="6" name="MediaServiceImageTags">
    <vt:lpwstr/>
  </property>
</Properties>
</file>