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856298" cy="857250"/>
            <wp:effectExtent b="0" l="0" r="0" t="0"/>
            <wp:wrapNone/>
            <wp:docPr descr="G:\data\Griffie\Algemeen\LOGO's\Logo's fracties klein\Logos 2023\Behoorlijk Bestuur met witte achtergrond.jpg" id="1" name="image1.png"/>
            <a:graphic>
              <a:graphicData uri="http://schemas.openxmlformats.org/drawingml/2006/picture">
                <pic:pic>
                  <pic:nvPicPr>
                    <pic:cNvPr descr="G:\data\Griffie\Algemeen\LOGO's\Logo's fracties klein\Logos 2023\Behoorlijk Bestuur met witte achtergrond.jpg" id="0" name="image1.png"/>
                    <pic:cNvPicPr preferRelativeResize="0"/>
                  </pic:nvPicPr>
                  <pic:blipFill>
                    <a:blip r:embed="rId6"/>
                    <a:srcRect b="0" l="0" r="0" t="0"/>
                    <a:stretch>
                      <a:fillRect/>
                    </a:stretch>
                  </pic:blipFill>
                  <pic:spPr>
                    <a:xfrm>
                      <a:off x="0" y="0"/>
                      <a:ext cx="856298" cy="857250"/>
                    </a:xfrm>
                    <a:prstGeom prst="rect"/>
                    <a:ln/>
                  </pic:spPr>
                </pic:pic>
              </a:graphicData>
            </a:graphic>
          </wp:anchor>
        </w:drawing>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SCHRIFTELIJKE VRAGEN </w:t>
      </w:r>
    </w:p>
    <w:p w:rsidR="00000000" w:rsidDel="00000000" w:rsidP="00000000" w:rsidRDefault="00000000" w:rsidRPr="00000000" w14:paraId="00000007">
      <w:pPr>
        <w:rPr/>
      </w:pPr>
      <w:r w:rsidDel="00000000" w:rsidR="00000000" w:rsidRPr="00000000">
        <w:rPr>
          <w:rtl w:val="0"/>
        </w:rPr>
        <w:t xml:space="preserve">Nav krantenartikel 12 april ‘het houdt een keer op’</w:t>
      </w:r>
    </w:p>
    <w:p w:rsidR="00000000" w:rsidDel="00000000" w:rsidP="00000000" w:rsidRDefault="00000000" w:rsidRPr="00000000" w14:paraId="00000008">
      <w:pPr>
        <w:spacing w:after="240" w:before="240" w:lineRule="auto"/>
        <w:rPr/>
      </w:pPr>
      <w:r w:rsidDel="00000000" w:rsidR="00000000" w:rsidRPr="00000000">
        <w:rPr>
          <w:rtl w:val="0"/>
        </w:rPr>
      </w:r>
    </w:p>
    <w:p w:rsidR="00000000" w:rsidDel="00000000" w:rsidP="00000000" w:rsidRDefault="00000000" w:rsidRPr="00000000" w14:paraId="00000009">
      <w:pPr>
        <w:spacing w:after="240" w:before="240" w:lineRule="auto"/>
        <w:jc w:val="right"/>
        <w:rPr/>
      </w:pPr>
      <w:r w:rsidDel="00000000" w:rsidR="00000000" w:rsidRPr="00000000">
        <w:rPr>
          <w:rtl w:val="0"/>
        </w:rPr>
        <w:t xml:space="preserve">Den Helder, 14 april 2025</w:t>
      </w:r>
    </w:p>
    <w:p w:rsidR="00000000" w:rsidDel="00000000" w:rsidP="00000000" w:rsidRDefault="00000000" w:rsidRPr="00000000" w14:paraId="0000000A">
      <w:pPr>
        <w:spacing w:after="240" w:before="240" w:lineRule="auto"/>
        <w:rPr/>
      </w:pPr>
      <w:r w:rsidDel="00000000" w:rsidR="00000000" w:rsidRPr="00000000">
        <w:rPr>
          <w:rtl w:val="0"/>
        </w:rPr>
        <w:t xml:space="preserve">Geacht college van burgemeester en wethouders, </w:t>
      </w:r>
    </w:p>
    <w:p w:rsidR="00000000" w:rsidDel="00000000" w:rsidP="00000000" w:rsidRDefault="00000000" w:rsidRPr="00000000" w14:paraId="0000000B">
      <w:pPr>
        <w:numPr>
          <w:ilvl w:val="0"/>
          <w:numId w:val="1"/>
        </w:numPr>
        <w:spacing w:after="240" w:before="240" w:lineRule="auto"/>
        <w:ind w:left="720" w:hanging="360"/>
        <w:rPr>
          <w:u w:val="none"/>
        </w:rPr>
      </w:pPr>
      <w:r w:rsidDel="00000000" w:rsidR="00000000" w:rsidRPr="00000000">
        <w:rPr>
          <w:rtl w:val="0"/>
        </w:rPr>
        <w:t xml:space="preserve">In het Noordhollands Dagblad van 12 april 2025 wordt wethouder Peter de Vrij als volgt geciteerd: </w:t>
      </w:r>
      <w:r w:rsidDel="00000000" w:rsidR="00000000" w:rsidRPr="00000000">
        <w:rPr>
          <w:i w:val="1"/>
          <w:rtl w:val="0"/>
        </w:rPr>
        <w:t xml:space="preserve">“Den Helder is natuurlijk altijd een centrumgemeente geweest voor de regio. Daardoor heeft onze gemeente meer te maken met jeugdproblematiek, mensen met verward gedrag, daklozen. We zorgen hier voor de vrouwenopvang, de nachtopvang voor daklozen. En als iemand uit de gevangenis komt, gaat diegene ook door naar Den Helder. ‘Meld je maar bij DNO-doen’, is het dan. Den Helder is een vergaarbak aan het worden. We willen daarin als centrumgemeente ontlast worden. Het houdt een keer op.”</w:t>
      </w:r>
      <w:r w:rsidDel="00000000" w:rsidR="00000000" w:rsidRPr="00000000">
        <w:rPr>
          <w:rtl w:val="0"/>
        </w:rPr>
        <w:t xml:space="preserve"> heeft de wethouder deze uitspraak inderdaad zo geformuleerd? </w:t>
      </w:r>
    </w:p>
    <w:p w:rsidR="00000000" w:rsidDel="00000000" w:rsidP="00000000" w:rsidRDefault="00000000" w:rsidRPr="00000000" w14:paraId="0000000C">
      <w:pPr>
        <w:spacing w:after="240" w:before="240" w:lineRule="auto"/>
        <w:ind w:left="720" w:firstLine="0"/>
        <w:rPr/>
      </w:pPr>
      <w:r w:rsidDel="00000000" w:rsidR="00000000" w:rsidRPr="00000000">
        <w:rPr>
          <w:rtl w:val="0"/>
        </w:rPr>
      </w:r>
    </w:p>
    <w:p w:rsidR="00000000" w:rsidDel="00000000" w:rsidP="00000000" w:rsidRDefault="00000000" w:rsidRPr="00000000" w14:paraId="0000000D">
      <w:pPr>
        <w:numPr>
          <w:ilvl w:val="0"/>
          <w:numId w:val="1"/>
        </w:numPr>
        <w:spacing w:after="240" w:before="240" w:lineRule="auto"/>
        <w:ind w:left="720" w:hanging="360"/>
        <w:rPr>
          <w:u w:val="none"/>
        </w:rPr>
      </w:pPr>
      <w:r w:rsidDel="00000000" w:rsidR="00000000" w:rsidRPr="00000000">
        <w:rPr>
          <w:rtl w:val="0"/>
        </w:rPr>
        <w:t xml:space="preserve">Deze uitspraak staat in scherp contrast met eerdere uitlatingen van het college in raads- en commissievergaderingen, waarin werd aangegeven dat de zogenaamde ankerplaatsen uitsluitend bedoeld zouden zijn voor overlastgevers en moeilijk plaatsbare inwoners uit onze eigen gemeente. Bent u het met deze constatering eens?</w:t>
      </w:r>
    </w:p>
    <w:p w:rsidR="00000000" w:rsidDel="00000000" w:rsidP="00000000" w:rsidRDefault="00000000" w:rsidRPr="00000000" w14:paraId="0000000E">
      <w:pPr>
        <w:spacing w:after="240" w:before="240" w:lineRule="auto"/>
        <w:ind w:left="720" w:firstLine="0"/>
        <w:rPr/>
      </w:pPr>
      <w:r w:rsidDel="00000000" w:rsidR="00000000" w:rsidRPr="00000000">
        <w:rPr>
          <w:rtl w:val="0"/>
        </w:rPr>
      </w:r>
    </w:p>
    <w:p w:rsidR="00000000" w:rsidDel="00000000" w:rsidP="00000000" w:rsidRDefault="00000000" w:rsidRPr="00000000" w14:paraId="0000000F">
      <w:pPr>
        <w:numPr>
          <w:ilvl w:val="0"/>
          <w:numId w:val="1"/>
        </w:numPr>
        <w:spacing w:after="240" w:before="240" w:lineRule="auto"/>
        <w:ind w:left="720" w:hanging="360"/>
        <w:rPr>
          <w:u w:val="none"/>
        </w:rPr>
      </w:pPr>
      <w:r w:rsidDel="00000000" w:rsidR="00000000" w:rsidRPr="00000000">
        <w:rPr>
          <w:rtl w:val="0"/>
        </w:rPr>
        <w:t xml:space="preserve">Behoorlijk Bestuur is geen voorstander van het realiseren van ankerplaatsen, aso-woningen of containerwoningen. Niet alleen omdat deze voorziening een stigmatiserend karakter heeft, maar ook omdat het een zeer kostbare oplossing is die in onze ogen niet bijdraagt aan structurele oplossingen. Wij willen bovendien voorkomen dat Den Helder de opvanggemeente wordt voor moeilijk plaatsbaren uit de hele regio, simpelweg omdat hier alles zogenaamd ‘goed geregeld’ zou zijn. Bent u het met deze zienswijze eens?</w:t>
      </w:r>
    </w:p>
    <w:p w:rsidR="00000000" w:rsidDel="00000000" w:rsidP="00000000" w:rsidRDefault="00000000" w:rsidRPr="00000000" w14:paraId="00000010">
      <w:pPr>
        <w:spacing w:after="240" w:before="240" w:lineRule="auto"/>
        <w:ind w:left="720" w:firstLine="0"/>
        <w:rPr/>
      </w:pPr>
      <w:r w:rsidDel="00000000" w:rsidR="00000000" w:rsidRPr="00000000">
        <w:rPr>
          <w:rtl w:val="0"/>
        </w:rPr>
      </w:r>
    </w:p>
    <w:p w:rsidR="00000000" w:rsidDel="00000000" w:rsidP="00000000" w:rsidRDefault="00000000" w:rsidRPr="00000000" w14:paraId="00000011">
      <w:pPr>
        <w:numPr>
          <w:ilvl w:val="0"/>
          <w:numId w:val="1"/>
        </w:numPr>
        <w:spacing w:after="240" w:before="240" w:lineRule="auto"/>
        <w:ind w:left="720" w:hanging="360"/>
        <w:rPr>
          <w:u w:val="none"/>
        </w:rPr>
      </w:pPr>
      <w:r w:rsidDel="00000000" w:rsidR="00000000" w:rsidRPr="00000000">
        <w:rPr>
          <w:rtl w:val="0"/>
        </w:rPr>
        <w:t xml:space="preserve">Erkent het college dat de uitspraak in de krant haaks staat op eerdere toezeggingen aan de raad, waarin werd gesteld dat de ankerplaatsen bedoeld zouden zijn voor mensen uit Den Helder zelf?</w:t>
      </w:r>
    </w:p>
    <w:p w:rsidR="00000000" w:rsidDel="00000000" w:rsidP="00000000" w:rsidRDefault="00000000" w:rsidRPr="00000000" w14:paraId="00000012">
      <w:pPr>
        <w:spacing w:after="240" w:before="240" w:lineRule="auto"/>
        <w:ind w:left="720" w:firstLine="0"/>
        <w:rPr/>
      </w:pPr>
      <w:r w:rsidDel="00000000" w:rsidR="00000000" w:rsidRPr="00000000">
        <w:rPr>
          <w:rtl w:val="0"/>
        </w:rPr>
      </w:r>
    </w:p>
    <w:p w:rsidR="00000000" w:rsidDel="00000000" w:rsidP="00000000" w:rsidRDefault="00000000" w:rsidRPr="00000000" w14:paraId="00000013">
      <w:pPr>
        <w:numPr>
          <w:ilvl w:val="0"/>
          <w:numId w:val="1"/>
        </w:numPr>
        <w:spacing w:after="240" w:before="240" w:lineRule="auto"/>
        <w:ind w:left="720" w:hanging="360"/>
        <w:rPr>
          <w:u w:val="none"/>
        </w:rPr>
      </w:pPr>
      <w:r w:rsidDel="00000000" w:rsidR="00000000" w:rsidRPr="00000000">
        <w:rPr>
          <w:rtl w:val="0"/>
        </w:rPr>
        <w:t xml:space="preserve">Kan het college garanderen dat de door hen beoogde ankerplaatsen niet gebruikt zullen worden voor overlastgevers of moeilijk plaatsbaren uit andere gemeenten?</w:t>
      </w:r>
    </w:p>
    <w:p w:rsidR="00000000" w:rsidDel="00000000" w:rsidP="00000000" w:rsidRDefault="00000000" w:rsidRPr="00000000" w14:paraId="00000014">
      <w:pPr>
        <w:spacing w:after="240" w:before="240" w:lineRule="auto"/>
        <w:ind w:left="720" w:firstLine="0"/>
        <w:rPr/>
      </w:pPr>
      <w:r w:rsidDel="00000000" w:rsidR="00000000" w:rsidRPr="00000000">
        <w:rPr>
          <w:rtl w:val="0"/>
        </w:rPr>
      </w:r>
    </w:p>
    <w:p w:rsidR="00000000" w:rsidDel="00000000" w:rsidP="00000000" w:rsidRDefault="00000000" w:rsidRPr="00000000" w14:paraId="00000015">
      <w:pPr>
        <w:numPr>
          <w:ilvl w:val="0"/>
          <w:numId w:val="1"/>
        </w:numPr>
        <w:spacing w:after="240" w:before="240" w:lineRule="auto"/>
        <w:ind w:left="720" w:hanging="360"/>
        <w:rPr>
          <w:u w:val="none"/>
        </w:rPr>
      </w:pPr>
      <w:r w:rsidDel="00000000" w:rsidR="00000000" w:rsidRPr="00000000">
        <w:rPr>
          <w:rtl w:val="0"/>
        </w:rPr>
        <w:t xml:space="preserve">Welke afspraken zijn hierover vastgelegd binnen de regio, en zijn deze juridisch bindend? Graag ontvangen wij hiervan inzicht in de exacte afspraken en documenten.</w:t>
      </w:r>
    </w:p>
    <w:p w:rsidR="00000000" w:rsidDel="00000000" w:rsidP="00000000" w:rsidRDefault="00000000" w:rsidRPr="00000000" w14:paraId="00000016">
      <w:pPr>
        <w:spacing w:after="240" w:before="240" w:lineRule="auto"/>
        <w:ind w:left="720" w:firstLine="0"/>
        <w:rPr/>
      </w:pPr>
      <w:r w:rsidDel="00000000" w:rsidR="00000000" w:rsidRPr="00000000">
        <w:rPr>
          <w:rtl w:val="0"/>
        </w:rPr>
      </w:r>
    </w:p>
    <w:p w:rsidR="00000000" w:rsidDel="00000000" w:rsidP="00000000" w:rsidRDefault="00000000" w:rsidRPr="00000000" w14:paraId="00000017">
      <w:pPr>
        <w:numPr>
          <w:ilvl w:val="0"/>
          <w:numId w:val="1"/>
        </w:numPr>
        <w:spacing w:after="240" w:before="240" w:lineRule="auto"/>
        <w:ind w:left="720" w:hanging="360"/>
        <w:rPr>
          <w:u w:val="none"/>
        </w:rPr>
      </w:pPr>
      <w:r w:rsidDel="00000000" w:rsidR="00000000" w:rsidRPr="00000000">
        <w:rPr>
          <w:rtl w:val="0"/>
        </w:rPr>
        <w:t xml:space="preserve">Op welke wijze wordt voorkomen dat Den Helder – zoals de wethouder het zelf omschrijft – steeds meer een ‘vergaarbak’ wordt voor problematiek uit omliggende gemeenten? Sterker nog hoe denkt het college hierin het tij te gaan keren? </w:t>
      </w:r>
    </w:p>
    <w:p w:rsidR="00000000" w:rsidDel="00000000" w:rsidP="00000000" w:rsidRDefault="00000000" w:rsidRPr="00000000" w14:paraId="00000018">
      <w:pPr>
        <w:spacing w:after="240" w:before="240" w:lineRule="auto"/>
        <w:ind w:left="720" w:firstLine="0"/>
        <w:rPr/>
      </w:pPr>
      <w:r w:rsidDel="00000000" w:rsidR="00000000" w:rsidRPr="00000000">
        <w:rPr>
          <w:rtl w:val="0"/>
        </w:rPr>
      </w:r>
    </w:p>
    <w:p w:rsidR="00000000" w:rsidDel="00000000" w:rsidP="00000000" w:rsidRDefault="00000000" w:rsidRPr="00000000" w14:paraId="00000019">
      <w:pPr>
        <w:numPr>
          <w:ilvl w:val="0"/>
          <w:numId w:val="1"/>
        </w:numPr>
        <w:spacing w:after="240" w:before="240" w:lineRule="auto"/>
        <w:ind w:left="720" w:hanging="360"/>
        <w:rPr>
          <w:u w:val="none"/>
        </w:rPr>
      </w:pPr>
      <w:r w:rsidDel="00000000" w:rsidR="00000000" w:rsidRPr="00000000">
        <w:rPr>
          <w:rtl w:val="0"/>
        </w:rPr>
        <w:t xml:space="preserve">Als het college erkent dat Den Helder onevenredig belast wordt als centrumgemeente, waarom wordt dan überhaupt ingezet op de komst van ankerplaatsen in Den Helder?</w:t>
      </w:r>
    </w:p>
    <w:p w:rsidR="00000000" w:rsidDel="00000000" w:rsidP="00000000" w:rsidRDefault="00000000" w:rsidRPr="00000000" w14:paraId="0000001A">
      <w:pPr>
        <w:spacing w:after="240" w:before="240" w:lineRule="auto"/>
        <w:ind w:left="720" w:firstLine="0"/>
        <w:rPr/>
      </w:pPr>
      <w:r w:rsidDel="00000000" w:rsidR="00000000" w:rsidRPr="00000000">
        <w:rPr>
          <w:rtl w:val="0"/>
        </w:rPr>
      </w:r>
    </w:p>
    <w:p w:rsidR="00000000" w:rsidDel="00000000" w:rsidP="00000000" w:rsidRDefault="00000000" w:rsidRPr="00000000" w14:paraId="0000001B">
      <w:pPr>
        <w:numPr>
          <w:ilvl w:val="0"/>
          <w:numId w:val="1"/>
        </w:numPr>
        <w:spacing w:after="240" w:before="240" w:lineRule="auto"/>
        <w:ind w:left="720" w:hanging="360"/>
        <w:rPr>
          <w:u w:val="none"/>
        </w:rPr>
      </w:pPr>
      <w:r w:rsidDel="00000000" w:rsidR="00000000" w:rsidRPr="00000000">
        <w:rPr>
          <w:rtl w:val="0"/>
        </w:rPr>
        <w:t xml:space="preserve">Is het college bereid om af te zien van het realiseren van ankerplaatsen, gezien het ontbreken van heldere regionale spreiding, het risico op aanzuigende werking (vergaarbak zoals verwoord in de krant), de hoge kosten en het stigmatiserende karakter?</w:t>
      </w:r>
    </w:p>
    <w:p w:rsidR="00000000" w:rsidDel="00000000" w:rsidP="00000000" w:rsidRDefault="00000000" w:rsidRPr="00000000" w14:paraId="0000001C">
      <w:pPr>
        <w:spacing w:after="240" w:before="240" w:lineRule="auto"/>
        <w:ind w:left="720" w:firstLine="0"/>
        <w:rPr/>
      </w:pPr>
      <w:r w:rsidDel="00000000" w:rsidR="00000000" w:rsidRPr="00000000">
        <w:rPr>
          <w:rtl w:val="0"/>
        </w:rPr>
      </w:r>
    </w:p>
    <w:p w:rsidR="00000000" w:rsidDel="00000000" w:rsidP="00000000" w:rsidRDefault="00000000" w:rsidRPr="00000000" w14:paraId="0000001D">
      <w:pPr>
        <w:numPr>
          <w:ilvl w:val="0"/>
          <w:numId w:val="1"/>
        </w:numPr>
        <w:spacing w:after="240" w:before="240" w:lineRule="auto"/>
        <w:ind w:left="720" w:hanging="360"/>
        <w:rPr>
          <w:u w:val="none"/>
        </w:rPr>
      </w:pPr>
      <w:r w:rsidDel="00000000" w:rsidR="00000000" w:rsidRPr="00000000">
        <w:rPr>
          <w:rtl w:val="0"/>
        </w:rPr>
        <w:t xml:space="preserve">Heeft het college inmiddels zicht op hoe andere gemeenten in de regio omgaan met moeilijk plaatsbare of overlastgevende inwoners? Zijn er voorbeelden van alternatieve aanpakken, zoals tijdelijke huurcontracten met gedragsvoorwaarden, begeleidingstrajecten in de thuissituatie of kleinschalige woonzorginitiatieven?</w:t>
        <w:br w:type="textWrapping"/>
      </w:r>
    </w:p>
    <w:p w:rsidR="00000000" w:rsidDel="00000000" w:rsidP="00000000" w:rsidRDefault="00000000" w:rsidRPr="00000000" w14:paraId="0000001E">
      <w:pPr>
        <w:spacing w:after="240" w:before="240" w:lineRule="auto"/>
        <w:rPr/>
      </w:pPr>
      <w:r w:rsidDel="00000000" w:rsidR="00000000" w:rsidRPr="00000000">
        <w:rPr>
          <w:rtl w:val="0"/>
        </w:rPr>
      </w:r>
    </w:p>
    <w:p w:rsidR="00000000" w:rsidDel="00000000" w:rsidP="00000000" w:rsidRDefault="00000000" w:rsidRPr="00000000" w14:paraId="0000001F">
      <w:pPr>
        <w:spacing w:after="240" w:before="240" w:lineRule="auto"/>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Namens de fractie van Behoorlijk Bestuur voor Den Helder en Julianadorp. </w:t>
      </w:r>
    </w:p>
    <w:p w:rsidR="00000000" w:rsidDel="00000000" w:rsidP="00000000" w:rsidRDefault="00000000" w:rsidRPr="00000000" w14:paraId="00000021">
      <w:pPr>
        <w:rPr/>
      </w:pPr>
      <w:r w:rsidDel="00000000" w:rsidR="00000000" w:rsidRPr="00000000">
        <w:rPr>
          <w:rtl w:val="0"/>
        </w:rPr>
        <w:t xml:space="preserve">S. Hamerslag </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nl-NL"/>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